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DD51" w14:textId="19327C62" w:rsidR="00E63221" w:rsidRDefault="00E63221" w:rsidP="00E6322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o-RO"/>
        </w:rPr>
        <w:t>Resurse bibliografice</w:t>
      </w:r>
    </w:p>
    <w:p w14:paraId="0C9B9FA2" w14:textId="40DA8A0D" w:rsidR="00E31236" w:rsidRDefault="00E63221" w:rsidP="00E6322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o-RO"/>
        </w:rPr>
      </w:pPr>
      <w:r w:rsidRPr="00FB17BB">
        <w:rPr>
          <w:rFonts w:ascii="Times New Roman" w:eastAsia="Times New Roman" w:hAnsi="Times New Roman" w:cs="Times New Roman"/>
          <w:b/>
          <w:bCs/>
          <w:color w:val="000000" w:themeColor="text1"/>
          <w:lang w:eastAsia="ro-RO"/>
        </w:rPr>
        <w:t>Dar amfibienii și reptilele unde petrec iarna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o-RO"/>
        </w:rPr>
        <w:t>?</w:t>
      </w:r>
    </w:p>
    <w:p w14:paraId="1AEEF562" w14:textId="5C487037" w:rsidR="00E63221" w:rsidRDefault="00E63221" w:rsidP="00E6322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o-RO"/>
        </w:rPr>
      </w:pPr>
    </w:p>
    <w:p w14:paraId="00ADFC98" w14:textId="77777777" w:rsidR="00E63221" w:rsidRPr="00530155" w:rsidRDefault="00E63221" w:rsidP="00E63221">
      <w:pPr>
        <w:ind w:right="340"/>
        <w:rPr>
          <w:rFonts w:ascii="Times New Roman" w:eastAsia="Times New Roman" w:hAnsi="Times New Roman" w:cs="Times New Roman"/>
          <w:color w:val="000000" w:themeColor="text1"/>
          <w:lang w:eastAsia="ro-RO"/>
        </w:rPr>
      </w:pPr>
      <w:hyperlink r:id="rId4" w:history="1">
        <w:r w:rsidRPr="00530155">
          <w:rPr>
            <w:rFonts w:ascii="Times New Roman" w:eastAsia="Times New Roman" w:hAnsi="Times New Roman" w:cs="Times New Roman"/>
            <w:color w:val="000000" w:themeColor="text1"/>
            <w:u w:val="single"/>
            <w:lang w:eastAsia="ro-RO"/>
          </w:rPr>
          <w:t>https://www.arc-trust.org/News/amphibians-in-icy-weather</w:t>
        </w:r>
      </w:hyperlink>
    </w:p>
    <w:p w14:paraId="2DC00041" w14:textId="77777777" w:rsidR="00E63221" w:rsidRPr="00530155" w:rsidRDefault="00E63221" w:rsidP="00E63221">
      <w:pPr>
        <w:ind w:right="340"/>
        <w:rPr>
          <w:rFonts w:ascii="Times New Roman" w:eastAsia="Times New Roman" w:hAnsi="Times New Roman" w:cs="Times New Roman"/>
          <w:color w:val="000000" w:themeColor="text1"/>
          <w:lang w:eastAsia="ro-RO"/>
        </w:rPr>
      </w:pPr>
      <w:hyperlink r:id="rId5" w:history="1">
        <w:r w:rsidRPr="00530155">
          <w:rPr>
            <w:rFonts w:ascii="Times New Roman" w:eastAsia="Times New Roman" w:hAnsi="Times New Roman" w:cs="Times New Roman"/>
            <w:color w:val="000000" w:themeColor="text1"/>
            <w:u w:val="single"/>
            <w:lang w:eastAsia="ro-RO"/>
          </w:rPr>
          <w:t>https://www.arc-trust.org/news/where-do-frogs-go-in-winter</w:t>
        </w:r>
      </w:hyperlink>
    </w:p>
    <w:p w14:paraId="39D67776" w14:textId="77777777" w:rsidR="00E63221" w:rsidRPr="00530155" w:rsidRDefault="00E63221" w:rsidP="00E63221">
      <w:pPr>
        <w:ind w:right="340"/>
        <w:rPr>
          <w:rFonts w:ascii="Times New Roman" w:eastAsia="Times New Roman" w:hAnsi="Times New Roman" w:cs="Times New Roman"/>
          <w:color w:val="000000" w:themeColor="text1"/>
          <w:lang w:eastAsia="ro-RO"/>
        </w:rPr>
      </w:pPr>
      <w:hyperlink r:id="rId6" w:history="1">
        <w:r w:rsidRPr="00530155">
          <w:rPr>
            <w:rFonts w:ascii="Times New Roman" w:eastAsia="Times New Roman" w:hAnsi="Times New Roman" w:cs="Times New Roman"/>
            <w:color w:val="000000" w:themeColor="text1"/>
            <w:u w:val="single"/>
            <w:lang w:eastAsia="ro-RO"/>
          </w:rPr>
          <w:t>https://www.discoverwildlife.com/animal-facts/amphibians/how-do-warm-winters-affect-hibernating-toads/</w:t>
        </w:r>
      </w:hyperlink>
    </w:p>
    <w:p w14:paraId="73B1B189" w14:textId="77777777" w:rsidR="00E63221" w:rsidRPr="00530155" w:rsidRDefault="00E63221" w:rsidP="00E63221">
      <w:pPr>
        <w:ind w:right="340"/>
        <w:rPr>
          <w:rFonts w:ascii="Times New Roman" w:eastAsia="Times New Roman" w:hAnsi="Times New Roman" w:cs="Times New Roman"/>
          <w:color w:val="000000" w:themeColor="text1"/>
          <w:lang w:eastAsia="ro-RO"/>
        </w:rPr>
      </w:pPr>
      <w:r w:rsidRPr="00530155">
        <w:rPr>
          <w:rFonts w:ascii="Times New Roman" w:eastAsia="Times New Roman" w:hAnsi="Times New Roman" w:cs="Times New Roman"/>
          <w:color w:val="000000" w:themeColor="text1"/>
          <w:lang w:eastAsia="ro-RO"/>
        </w:rPr>
        <w:t>https://www.arc-trust.org/news/winter-worries</w:t>
      </w:r>
    </w:p>
    <w:p w14:paraId="6205CFFC" w14:textId="77777777" w:rsidR="00E63221" w:rsidRDefault="00E63221" w:rsidP="00E63221">
      <w:pPr>
        <w:jc w:val="both"/>
      </w:pPr>
    </w:p>
    <w:sectPr w:rsidR="00E63221" w:rsidSect="00BF6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A0"/>
    <w:rsid w:val="00475FA0"/>
    <w:rsid w:val="00BF6C2A"/>
    <w:rsid w:val="00E31236"/>
    <w:rsid w:val="00E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B190"/>
  <w15:chartTrackingRefBased/>
  <w15:docId w15:val="{5BB3BCAE-B000-4683-9321-165F79F5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scoverwildlife.com/animal-facts/amphibians/how-do-warm-winters-affect-hibernating-toads/" TargetMode="External"/><Relationship Id="rId5" Type="http://schemas.openxmlformats.org/officeDocument/2006/relationships/hyperlink" Target="https://www.arc-trust.org/news/where-do-frogs-go-in-winter" TargetMode="External"/><Relationship Id="rId4" Type="http://schemas.openxmlformats.org/officeDocument/2006/relationships/hyperlink" Target="https://www.arc-trust.org/News/amphibians-in-icy-w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515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doradomsa@gmail.com</dc:creator>
  <cp:keywords/>
  <dc:description/>
  <cp:lastModifiedBy>doradomsa@gmail.com</cp:lastModifiedBy>
  <cp:revision>2</cp:revision>
  <dcterms:created xsi:type="dcterms:W3CDTF">2022-01-17T12:47:00Z</dcterms:created>
  <dcterms:modified xsi:type="dcterms:W3CDTF">2022-01-17T12:48:00Z</dcterms:modified>
</cp:coreProperties>
</file>